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836"/>
        <w:tblGridChange w:id="0">
          <w:tblGrid>
            <w:gridCol w:w="7792"/>
            <w:gridCol w:w="1836"/>
          </w:tblGrid>
        </w:tblGridChange>
      </w:tblGrid>
      <w:tr>
        <w:trPr>
          <w:cantSplit w:val="0"/>
          <w:trHeight w:val="524" w:hRule="atLeast"/>
          <w:tblHeader w:val="0"/>
        </w:trPr>
        <w:tc>
          <w:tcPr>
            <w:vMerge w:val="restart"/>
            <w:vAlign w:val="center"/>
          </w:tcPr>
          <w:p w:rsidR="00000000" w:rsidDel="00000000" w:rsidP="00000000" w:rsidRDefault="00000000" w:rsidRPr="00000000" w14:paraId="00000002">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MODULO COMUNICAZIONE SUCCESSIVA DEL DIRIGENTE -</w:t>
            </w:r>
          </w:p>
          <w:p w:rsidR="00000000" w:rsidDel="00000000" w:rsidP="00000000" w:rsidRDefault="00000000" w:rsidRPr="00000000" w14:paraId="00000003">
            <w:pPr>
              <w:spacing w:after="1" w:lineRule="auto"/>
              <w:ind w:left="-6" w:hanging="1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ISTRUZIONE PARENTALE</w:t>
            </w:r>
          </w:p>
        </w:tc>
        <w:tc>
          <w:tcPr>
            <w:vAlign w:val="center"/>
          </w:tcPr>
          <w:p w:rsidR="00000000" w:rsidDel="00000000" w:rsidP="00000000" w:rsidRDefault="00000000" w:rsidRPr="00000000" w14:paraId="0000000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MD-029B</w:t>
            </w:r>
          </w:p>
        </w:tc>
      </w:tr>
      <w:tr>
        <w:trPr>
          <w:cantSplit w:val="0"/>
          <w:trHeight w:val="70" w:hRule="atLeast"/>
          <w:tblHeader w:val="0"/>
        </w:trPr>
        <w:tc>
          <w:tcPr>
            <w:vMerge w:val="continue"/>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006">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Rev.1 del 13.05.24</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60"/>
        </w:tabs>
        <w:spacing w:after="0" w:before="276"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09">
      <w:pPr>
        <w:spacing w:after="0" w:line="360" w:lineRule="auto"/>
        <w:ind w:left="72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genitori/Agli esercenti la responsabilità genitoriale del/della minore _______________________</w:t>
      </w:r>
    </w:p>
    <w:p w:rsidR="00000000" w:rsidDel="00000000" w:rsidP="00000000" w:rsidRDefault="00000000" w:rsidRPr="00000000" w14:paraId="0000000A">
      <w:pPr>
        <w:spacing w:after="0" w:line="360" w:lineRule="auto"/>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360" w:lineRule="auto"/>
        <w:ind w:left="72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fascicolo personale dell’alunno/a</w:t>
      </w:r>
    </w:p>
    <w:p w:rsidR="00000000" w:rsidDel="00000000" w:rsidP="00000000" w:rsidRDefault="00000000" w:rsidRPr="00000000" w14:paraId="0000000C">
      <w:pPr>
        <w:spacing w:after="0" w:line="6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OGGETTO: Preso d’atto del Dirigente Scolastico e comunicazione successiva – Istruzione Parentale: Alunno/a ……………………………. nato/a il ………………………, C.F. …………………………………</w:t>
      </w:r>
    </w:p>
    <w:p w:rsidR="00000000" w:rsidDel="00000000" w:rsidP="00000000" w:rsidRDefault="00000000" w:rsidRPr="00000000" w14:paraId="0000000E">
      <w:pPr>
        <w:spacing w:after="0" w:line="60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tabs>
          <w:tab w:val="left" w:leader="none" w:pos="4368"/>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IL DIRIGENTE SCOLASTICO</w:t>
      </w:r>
    </w:p>
    <w:p w:rsidR="00000000" w:rsidDel="00000000" w:rsidP="00000000" w:rsidRDefault="00000000" w:rsidRPr="00000000" w14:paraId="00000010">
      <w:pPr>
        <w:tabs>
          <w:tab w:val="left" w:leader="none" w:pos="4368"/>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leader="none" w:pos="4368"/>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 la normativa vigente;</w:t>
      </w:r>
    </w:p>
    <w:p w:rsidR="00000000" w:rsidDel="00000000" w:rsidP="00000000" w:rsidRDefault="00000000" w:rsidRPr="00000000" w14:paraId="00000012">
      <w:pPr>
        <w:tabs>
          <w:tab w:val="left" w:leader="none" w:pos="4368"/>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CONSIDERATA la comunicazione preventiva dei genitori e esercenti la potestà genitoriale, acquisita agli atti di questa Istituzione scolastica con Prot. n. ________ del __________;</w:t>
      </w:r>
    </w:p>
    <w:p w:rsidR="00000000" w:rsidDel="00000000" w:rsidP="00000000" w:rsidRDefault="00000000" w:rsidRPr="00000000" w14:paraId="00000013">
      <w:pPr>
        <w:tabs>
          <w:tab w:val="left" w:leader="none" w:pos="3960"/>
        </w:tabs>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tabs>
          <w:tab w:val="left" w:leader="none" w:pos="3960"/>
        </w:tabs>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PRENDE ATTO</w:t>
      </w:r>
    </w:p>
    <w:p w:rsidR="00000000" w:rsidDel="00000000" w:rsidP="00000000" w:rsidRDefault="00000000" w:rsidRPr="00000000" w14:paraId="00000015">
      <w:pPr>
        <w:tabs>
          <w:tab w:val="left" w:leader="none" w:pos="3960"/>
        </w:tabs>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tabs>
          <w:tab w:val="left" w:leader="none" w:pos="3960"/>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l’assolvimento dell’obbligo di istruzione del/della minore in oggetto, iscritto </w:t>
      </w:r>
    </w:p>
    <w:p w:rsidR="00000000" w:rsidDel="00000000" w:rsidP="00000000" w:rsidRDefault="00000000" w:rsidRPr="00000000" w14:paraId="00000017">
      <w:pPr>
        <w:tabs>
          <w:tab w:val="left" w:leader="none" w:pos="3960"/>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alla scuola primaria del plesso di ……………………………………</w:t>
      </w:r>
    </w:p>
    <w:p w:rsidR="00000000" w:rsidDel="00000000" w:rsidP="00000000" w:rsidRDefault="00000000" w:rsidRPr="00000000" w14:paraId="00000018">
      <w:pPr>
        <w:tabs>
          <w:tab w:val="left" w:leader="none" w:pos="3960"/>
        </w:tabs>
        <w:spacing w:line="276"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(ovvero)</w:t>
      </w:r>
    </w:p>
    <w:p w:rsidR="00000000" w:rsidDel="00000000" w:rsidP="00000000" w:rsidRDefault="00000000" w:rsidRPr="00000000" w14:paraId="00000019">
      <w:pPr>
        <w:tabs>
          <w:tab w:val="left" w:leader="none" w:pos="3960"/>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alla scuola secondaria di primo grado del plesso di ………………………………….</w:t>
      </w:r>
    </w:p>
    <w:p w:rsidR="00000000" w:rsidDel="00000000" w:rsidP="00000000" w:rsidRDefault="00000000" w:rsidRPr="00000000" w14:paraId="0000001A">
      <w:pPr>
        <w:tabs>
          <w:tab w:val="left" w:leader="none" w:pos="3960"/>
        </w:tabs>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è effettuato mediante l’Istruzione Parentale per l’anno scolastico ________/________. </w:t>
      </w:r>
    </w:p>
    <w:p w:rsidR="00000000" w:rsidDel="00000000" w:rsidP="00000000" w:rsidRDefault="00000000" w:rsidRPr="00000000" w14:paraId="0000001B">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COMUNICA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la comunicazione preventiva deve essere effettuata annualmente, qualora si intenda continuare ad avvalersi dell’istruzione parentale, entro il termine delle iscrizioni on line, presentando contestualmente il progetto didattico-educativo che si intende seguire nell’anno di riferimento;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entro il 30 aprile di ciascun anno occorre presentare la richiesta di sostenere l’esame di idoneità al dirigente dell’istituzione scolastica statale o paritaria prescelta, unitamente al progetto didattico-educativo seguito nel corso dell’anno;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hanging="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l’istituzione scolastica accerta l’acquisizione degli obiettivi in coerenza con le Indicazioni nazionali per il curricolo per il I ciclo e le Linee Guida per la Scuola di II grado;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l’esame di idoneità si svolge in un’unica sessione entro il 30 giugno, secondo il calendario definito da ciascuna istituzione scolastica;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l’esame di idoneità alle classi della scuola primaria e alla prima classe della scuola secondaria di primo grado, inteso ad accertare l’idoneità dell’alunno/a alla frequenza della classe per la quale sostiene l’esame, si articola in una prova scritta relativa alle competenze linguistiche, in una prova scritta relativa alle competenze logico matematiche ed in un colloquio;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hanging="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l’esame di idoneità alle classi seconda e terza della scuola secondaria di primo grado si articola nelle prove scritte di italiano, matematica e inglese, nonché in un colloquio pluridisciplinare;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le prove d’esame sono predisposte dalla commissione tenendo a riferimento il progetto didattico-educativo nonché, nel caso di alunni con disabilità o disturbi specifici di apprendimento, il piano educativo individualizzato o il piano didattico personalizzato, laddove presente.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per la scuola secondaria di secondo grado, all'inizio della sessione, ciascuna commissione provvede alla disamina delle programmazioni presentate dai candidati e che la conformità di tali programmazioni ai curricoli ordinamentali è condizione indispensabile per l’ammissione agli esami;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hanging="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i candidati sostengono gli esami di idoneità su tutte le discipline previste dal piano di studi dell’anno o degli anni per i quali non siano in possesso della promozione;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hanging="375"/>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 per i candidati con DSA certificato, la commissione d’esame, sulla base della certificazione, individua le modalità di svolgimento delle prove d’esame e, ove necessario, gli strumenti compensativi ritenuti funzionali. </w:t>
      </w:r>
    </w:p>
    <w:p w:rsidR="00000000" w:rsidDel="00000000" w:rsidP="00000000" w:rsidRDefault="00000000" w:rsidRPr="00000000" w14:paraId="0000002F">
      <w:pPr>
        <w:tabs>
          <w:tab w:val="left" w:leader="none" w:pos="622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0">
      <w:pPr>
        <w:tabs>
          <w:tab w:val="left" w:leader="none" w:pos="622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IL DIRIGENTE SCOLASTICO</w:t>
      </w:r>
    </w:p>
    <w:p w:rsidR="00000000" w:rsidDel="00000000" w:rsidP="00000000" w:rsidRDefault="00000000" w:rsidRPr="00000000" w14:paraId="00000031">
      <w:pPr>
        <w:tabs>
          <w:tab w:val="left" w:leader="none" w:pos="6228"/>
        </w:tabs>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r>
      <w:r w:rsidDel="00000000" w:rsidR="00000000" w:rsidRPr="00000000">
        <w:rPr>
          <w:rtl w:val="0"/>
        </w:rPr>
      </w:r>
    </w:p>
    <w:sectPr>
      <w:headerReference r:id="rId7" w:type="default"/>
      <w:headerReference r:id="rId8" w:type="first"/>
      <w:footerReference r:id="rId9" w:type="first"/>
      <w:pgSz w:h="16838" w:w="11906" w:orient="portrait"/>
      <w:pgMar w:bottom="1134" w:top="1417" w:left="1134" w:right="1134" w:header="426" w:footer="1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inline distB="114300" distT="114300" distL="114300" distR="114300">
          <wp:extent cx="6119820" cy="1447800"/>
          <wp:effectExtent b="0" l="0" r="0" t="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19820" cy="1447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 w:line="240" w:lineRule="auto"/>
      <w:ind w:left="100"/>
    </w:pPr>
    <w:rPr>
      <w:rFonts w:ascii="Arial" w:cs="Arial" w:eastAsia="Arial" w:hAnsi="Arial"/>
      <w:b w:val="1"/>
      <w:bCs w:val="1"/>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after="0" w:line="522" w:lineRule="auto"/>
      <w:ind w:left="1143" w:right="1295"/>
      <w:jc w:val="center"/>
    </w:pPr>
    <w:rPr>
      <w:rFonts w:ascii="Calibri" w:cs="Calibri" w:eastAsia="Calibri" w:hAnsi="Calibri"/>
      <w:b w:val="1"/>
      <w:bCs w:val="1"/>
      <w:sz w:val="44"/>
      <w:szCs w:val="44"/>
    </w:rPr>
  </w:style>
  <w:style w:type="paragraph" w:styleId="Normale" w:default="1">
    <w:name w:val="Normal"/>
    <w:qFormat w:val="1"/>
  </w:style>
  <w:style w:type="paragraph" w:styleId="Titolo1">
    <w:name w:val="heading 1"/>
    <w:basedOn w:val="Normale"/>
    <w:link w:val="Titolo1Carattere"/>
    <w:uiPriority w:val="9"/>
    <w:qFormat w:val="1"/>
    <w:rsid w:val="00285C78"/>
    <w:pPr>
      <w:widowControl w:val="0"/>
      <w:autoSpaceDE w:val="0"/>
      <w:autoSpaceDN w:val="0"/>
      <w:spacing w:after="0" w:before="1" w:line="240" w:lineRule="auto"/>
      <w:ind w:left="100"/>
      <w:outlineLvl w:val="0"/>
    </w:pPr>
    <w:rPr>
      <w:rFonts w:ascii="Arial" w:cs="Arial" w:eastAsia="Arial" w:hAnsi="Arial"/>
      <w:b w:val="1"/>
      <w:bCs w:val="1"/>
    </w:rPr>
  </w:style>
  <w:style w:type="paragraph" w:styleId="Titolo2">
    <w:name w:val="heading 2"/>
    <w:basedOn w:val="Normale"/>
    <w:next w:val="Normale"/>
    <w:link w:val="Titolo2Carattere"/>
    <w:uiPriority w:val="9"/>
    <w:semiHidden w:val="1"/>
    <w:unhideWhenUsed w:val="1"/>
    <w:qFormat w:val="1"/>
    <w:rsid w:val="00183F5A"/>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F306B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306B4"/>
  </w:style>
  <w:style w:type="paragraph" w:styleId="Pidipagina">
    <w:name w:val="footer"/>
    <w:basedOn w:val="Normale"/>
    <w:link w:val="PidipaginaCarattere"/>
    <w:uiPriority w:val="99"/>
    <w:unhideWhenUsed w:val="1"/>
    <w:rsid w:val="00F306B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306B4"/>
  </w:style>
  <w:style w:type="paragraph" w:styleId="Testofumetto">
    <w:name w:val="Balloon Text"/>
    <w:basedOn w:val="Normale"/>
    <w:link w:val="TestofumettoCarattere"/>
    <w:uiPriority w:val="99"/>
    <w:semiHidden w:val="1"/>
    <w:unhideWhenUsed w:val="1"/>
    <w:rsid w:val="00F306B4"/>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306B4"/>
    <w:rPr>
      <w:rFonts w:ascii="Segoe UI" w:cs="Segoe UI" w:hAnsi="Segoe UI"/>
      <w:sz w:val="18"/>
      <w:szCs w:val="18"/>
    </w:rPr>
  </w:style>
  <w:style w:type="character" w:styleId="Collegamentoipertestuale">
    <w:name w:val="Hyperlink"/>
    <w:basedOn w:val="Carpredefinitoparagrafo"/>
    <w:unhideWhenUsed w:val="1"/>
    <w:rsid w:val="00F306B4"/>
    <w:rPr>
      <w:color w:val="0000ff"/>
      <w:u w:val="single"/>
    </w:rPr>
  </w:style>
  <w:style w:type="table" w:styleId="Grigliatabella">
    <w:name w:val="Table Grid"/>
    <w:basedOn w:val="Tabellanormale"/>
    <w:uiPriority w:val="39"/>
    <w:rsid w:val="00B2747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1Carattere" w:customStyle="1">
    <w:name w:val="Titolo 1 Carattere"/>
    <w:basedOn w:val="Carpredefinitoparagrafo"/>
    <w:link w:val="Titolo1"/>
    <w:uiPriority w:val="9"/>
    <w:rsid w:val="00285C78"/>
    <w:rPr>
      <w:rFonts w:ascii="Arial" w:cs="Arial" w:eastAsia="Arial" w:hAnsi="Arial"/>
      <w:b w:val="1"/>
      <w:bCs w:val="1"/>
    </w:rPr>
  </w:style>
  <w:style w:type="table" w:styleId="Grigliatabella1" w:customStyle="1">
    <w:name w:val="Griglia tabella1"/>
    <w:basedOn w:val="Tabellanormale"/>
    <w:next w:val="Grigliatabella"/>
    <w:uiPriority w:val="59"/>
    <w:rsid w:val="00A721EF"/>
    <w:pPr>
      <w:spacing w:after="0" w:line="240" w:lineRule="auto"/>
    </w:pPr>
    <w:rPr>
      <w:rFonts w:ascii="Calibri" w:cs="Times New Roman" w:eastAsia="Calibri" w:hAnsi="Calibri"/>
      <w:sz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semiHidden w:val="1"/>
    <w:rsid w:val="00183F5A"/>
    <w:rPr>
      <w:rFonts w:asciiTheme="majorHAnsi" w:cstheme="majorBidi" w:eastAsiaTheme="majorEastAsia" w:hAnsiTheme="majorHAnsi"/>
      <w:color w:val="2f5496" w:themeColor="accent1" w:themeShade="0000BF"/>
      <w:sz w:val="26"/>
      <w:szCs w:val="26"/>
    </w:rPr>
  </w:style>
  <w:style w:type="paragraph" w:styleId="Corpotesto">
    <w:name w:val="Body Text"/>
    <w:basedOn w:val="Normale"/>
    <w:link w:val="CorpotestoCarattere"/>
    <w:uiPriority w:val="1"/>
    <w:qFormat w:val="1"/>
    <w:rsid w:val="00CD04D7"/>
    <w:pPr>
      <w:widowControl w:val="0"/>
      <w:autoSpaceDE w:val="0"/>
      <w:autoSpaceDN w:val="0"/>
      <w:spacing w:after="0" w:line="240" w:lineRule="auto"/>
    </w:pPr>
    <w:rPr>
      <w:rFonts w:ascii="Calibri" w:cs="Calibri" w:eastAsia="Calibri" w:hAnsi="Calibri"/>
    </w:rPr>
  </w:style>
  <w:style w:type="character" w:styleId="CorpotestoCarattere" w:customStyle="1">
    <w:name w:val="Corpo testo Carattere"/>
    <w:basedOn w:val="Carpredefinitoparagrafo"/>
    <w:link w:val="Corpotesto"/>
    <w:uiPriority w:val="1"/>
    <w:rsid w:val="00CD04D7"/>
    <w:rPr>
      <w:rFonts w:ascii="Calibri" w:cs="Calibri" w:eastAsia="Calibri" w:hAnsi="Calibri"/>
    </w:rPr>
  </w:style>
  <w:style w:type="paragraph" w:styleId="Paragrafoelenco">
    <w:name w:val="List Paragraph"/>
    <w:basedOn w:val="Normale"/>
    <w:uiPriority w:val="34"/>
    <w:qFormat w:val="1"/>
    <w:rsid w:val="00CD04D7"/>
    <w:pPr>
      <w:widowControl w:val="0"/>
      <w:autoSpaceDE w:val="0"/>
      <w:autoSpaceDN w:val="0"/>
      <w:spacing w:after="0" w:line="240" w:lineRule="auto"/>
      <w:ind w:left="450" w:hanging="375"/>
    </w:pPr>
    <w:rPr>
      <w:rFonts w:ascii="Calibri" w:cs="Calibri" w:eastAsia="Calibri" w:hAnsi="Calibri"/>
    </w:rPr>
  </w:style>
  <w:style w:type="table" w:styleId="TableNormal" w:customStyle="1">
    <w:name w:val="Table Normal"/>
    <w:uiPriority w:val="2"/>
    <w:qFormat w:val="1"/>
    <w:rsid w:val="00C873D1"/>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lang w:eastAsia="it-IT"/>
    </w:rPr>
    <w:tblPr>
      <w:tblInd w:w="0.0" w:type="dxa"/>
      <w:tblCellMar>
        <w:top w:w="0.0" w:type="dxa"/>
        <w:left w:w="0.0" w:type="dxa"/>
        <w:bottom w:w="0.0" w:type="dxa"/>
        <w:right w:w="0.0" w:type="dxa"/>
      </w:tblCellMar>
    </w:tblPr>
  </w:style>
  <w:style w:type="numbering" w:styleId="Stileimportato1" w:customStyle="1">
    <w:name w:val="Stile importato 1"/>
    <w:rsid w:val="00C873D1"/>
    <w:pPr>
      <w:numPr>
        <w:numId w:val="3"/>
      </w:numPr>
    </w:pPr>
  </w:style>
  <w:style w:type="paragraph" w:styleId="TableParagraph" w:customStyle="1">
    <w:name w:val="Table Paragraph"/>
    <w:basedOn w:val="Normale"/>
    <w:uiPriority w:val="1"/>
    <w:qFormat w:val="1"/>
    <w:rsid w:val="0006691A"/>
    <w:pPr>
      <w:widowControl w:val="0"/>
      <w:autoSpaceDE w:val="0"/>
      <w:autoSpaceDN w:val="0"/>
      <w:spacing w:after="0" w:line="240" w:lineRule="auto"/>
      <w:ind w:left="114"/>
    </w:pPr>
    <w:rPr>
      <w:rFonts w:ascii="Calibri" w:cs="Calibri" w:eastAsia="Calibri" w:hAnsi="Calibri"/>
    </w:rPr>
  </w:style>
  <w:style w:type="paragraph" w:styleId="Titolo">
    <w:name w:val="Title"/>
    <w:basedOn w:val="Normale"/>
    <w:link w:val="TitoloCarattere"/>
    <w:uiPriority w:val="10"/>
    <w:qFormat w:val="1"/>
    <w:rsid w:val="0006691A"/>
    <w:pPr>
      <w:widowControl w:val="0"/>
      <w:autoSpaceDE w:val="0"/>
      <w:autoSpaceDN w:val="0"/>
      <w:spacing w:after="0" w:line="522" w:lineRule="exact"/>
      <w:ind w:left="1143" w:right="1295"/>
      <w:jc w:val="center"/>
    </w:pPr>
    <w:rPr>
      <w:rFonts w:ascii="Calibri" w:cs="Calibri" w:eastAsia="Calibri" w:hAnsi="Calibri"/>
      <w:b w:val="1"/>
      <w:bCs w:val="1"/>
      <w:sz w:val="44"/>
      <w:szCs w:val="44"/>
    </w:rPr>
  </w:style>
  <w:style w:type="character" w:styleId="TitoloCarattere" w:customStyle="1">
    <w:name w:val="Titolo Carattere"/>
    <w:basedOn w:val="Carpredefinitoparagrafo"/>
    <w:link w:val="Titolo"/>
    <w:uiPriority w:val="10"/>
    <w:rsid w:val="0006691A"/>
    <w:rPr>
      <w:rFonts w:ascii="Calibri" w:cs="Calibri" w:eastAsia="Calibri" w:hAnsi="Calibri"/>
      <w:b w:val="1"/>
      <w:bCs w:val="1"/>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A0I/vOfrOXxoDbErkBk6IzS1w==">CgMxLjAyCGguZ2pkZ3hzOAByITFXQWtXb1VWRXFiQ2JobG50V3ZDVFg0SnpGdHh1LWRscw==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2024-04-22T08:56:00Z</dcterms:created>
  <dc:creator>Jasmine Simioni</dc:creator>
</cp:coreProperties>
</file>